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C132D" w14:textId="77777777" w:rsidR="00DC39B2" w:rsidRPr="00DC39B2" w:rsidRDefault="00DC39B2" w:rsidP="00DC39B2">
      <w:pPr>
        <w:jc w:val="center"/>
        <w:rPr>
          <w:sz w:val="32"/>
          <w:szCs w:val="32"/>
        </w:rPr>
      </w:pPr>
      <w:r w:rsidRPr="00DC39B2">
        <w:rPr>
          <w:sz w:val="32"/>
          <w:szCs w:val="32"/>
        </w:rPr>
        <w:t>Coming Soon</w:t>
      </w:r>
    </w:p>
    <w:p w14:paraId="1E686484" w14:textId="77777777" w:rsidR="00DC39B2" w:rsidRPr="00DC39B2" w:rsidRDefault="00DC39B2" w:rsidP="00DC39B2">
      <w:pPr>
        <w:jc w:val="center"/>
      </w:pPr>
      <w:r w:rsidRPr="00DC39B2">
        <w:t>A survey team from CARF International* will be visiting on</w:t>
      </w:r>
    </w:p>
    <w:p w14:paraId="25E4D427" w14:textId="77777777" w:rsidR="00DC39B2" w:rsidRPr="00DC39B2" w:rsidRDefault="00DC39B2" w:rsidP="00DC39B2">
      <w:pPr>
        <w:jc w:val="center"/>
      </w:pPr>
      <w:r w:rsidRPr="00DC39B2">
        <w:t>September 24-26, 2025 (Virtual Survey)</w:t>
      </w:r>
    </w:p>
    <w:p w14:paraId="56ABAF7D" w14:textId="77777777" w:rsidR="00DC39B2" w:rsidRPr="00DC39B2" w:rsidRDefault="00DC39B2" w:rsidP="00DC39B2">
      <w:r w:rsidRPr="00DC39B2">
        <w:t>We invited the surveyors to evaluate how well we meet international standards for quality. The survey will tell us what we are doing well and ways we might improve. As a result of this survey, we may earn or continue accreditation.</w:t>
      </w:r>
    </w:p>
    <w:p w14:paraId="137827A7" w14:textId="77777777" w:rsidR="00DC39B2" w:rsidRPr="00DC39B2" w:rsidRDefault="00DC39B2" w:rsidP="00DC39B2">
      <w:r w:rsidRPr="00DC39B2">
        <w:t>As part of the survey, the surveyors will interview people who receive services, their families, our staff, and others. Some questions the survey team members might ask people are:</w:t>
      </w:r>
    </w:p>
    <w:p w14:paraId="0395F1F6" w14:textId="77777777" w:rsidR="00DC39B2" w:rsidRPr="00DC39B2" w:rsidRDefault="00DC39B2" w:rsidP="00DC39B2">
      <w:pPr>
        <w:numPr>
          <w:ilvl w:val="0"/>
          <w:numId w:val="1"/>
        </w:numPr>
      </w:pPr>
      <w:r w:rsidRPr="00DC39B2">
        <w:t>Do we provide a clean and safe setting?</w:t>
      </w:r>
    </w:p>
    <w:p w14:paraId="2A701800" w14:textId="77777777" w:rsidR="00DC39B2" w:rsidRPr="00DC39B2" w:rsidRDefault="00DC39B2" w:rsidP="00DC39B2">
      <w:pPr>
        <w:numPr>
          <w:ilvl w:val="0"/>
          <w:numId w:val="1"/>
        </w:numPr>
      </w:pPr>
      <w:r w:rsidRPr="00DC39B2">
        <w:t>Do you receive the services you need and want?</w:t>
      </w:r>
    </w:p>
    <w:p w14:paraId="2955833B" w14:textId="77777777" w:rsidR="00DC39B2" w:rsidRPr="00DC39B2" w:rsidRDefault="00DC39B2" w:rsidP="00DC39B2">
      <w:pPr>
        <w:numPr>
          <w:ilvl w:val="0"/>
          <w:numId w:val="1"/>
        </w:numPr>
      </w:pPr>
      <w:r w:rsidRPr="00DC39B2">
        <w:t>Are you treated with respect?</w:t>
      </w:r>
    </w:p>
    <w:p w14:paraId="50982FFF" w14:textId="77777777" w:rsidR="00DC39B2" w:rsidRPr="00DC39B2" w:rsidRDefault="00DC39B2" w:rsidP="00DC39B2">
      <w:pPr>
        <w:numPr>
          <w:ilvl w:val="0"/>
          <w:numId w:val="1"/>
        </w:numPr>
      </w:pPr>
      <w:r w:rsidRPr="00DC39B2">
        <w:t>Do you take part in planning your services?</w:t>
      </w:r>
    </w:p>
    <w:p w14:paraId="79762100" w14:textId="77777777" w:rsidR="00DC39B2" w:rsidRPr="00DC39B2" w:rsidRDefault="00DC39B2" w:rsidP="00DC39B2">
      <w:pPr>
        <w:numPr>
          <w:ilvl w:val="0"/>
          <w:numId w:val="1"/>
        </w:numPr>
      </w:pPr>
      <w:r w:rsidRPr="00DC39B2">
        <w:t>Are you told what you need to know about your services?</w:t>
      </w:r>
    </w:p>
    <w:p w14:paraId="43DCF543" w14:textId="77777777" w:rsidR="00DC39B2" w:rsidRPr="00DC39B2" w:rsidRDefault="00DC39B2" w:rsidP="00DC39B2">
      <w:pPr>
        <w:numPr>
          <w:ilvl w:val="0"/>
          <w:numId w:val="1"/>
        </w:numPr>
      </w:pPr>
      <w:r w:rsidRPr="00DC39B2">
        <w:t>Are your questions answered in a way you understand?</w:t>
      </w:r>
    </w:p>
    <w:p w14:paraId="0EB9D359" w14:textId="77777777" w:rsidR="00DC39B2" w:rsidRPr="00DC39B2" w:rsidRDefault="00DC39B2" w:rsidP="00DC39B2">
      <w:pPr>
        <w:numPr>
          <w:ilvl w:val="0"/>
          <w:numId w:val="1"/>
        </w:numPr>
      </w:pPr>
      <w:r w:rsidRPr="00DC39B2">
        <w:t>Do you know where to go with questions or concerns?</w:t>
      </w:r>
    </w:p>
    <w:p w14:paraId="09EDC62A" w14:textId="77777777" w:rsidR="00DC39B2" w:rsidRPr="00DC39B2" w:rsidRDefault="00DC39B2" w:rsidP="00DC39B2">
      <w:r w:rsidRPr="00DC39B2">
        <w:t>If you would like to talk with one of the survey team members or want to learn more about CARF International, please let one of our staff members know. You may also contact CARF International directly.</w:t>
      </w:r>
    </w:p>
    <w:p w14:paraId="01D80204" w14:textId="77777777" w:rsidR="00DC39B2" w:rsidRPr="00DC39B2" w:rsidRDefault="00DC39B2" w:rsidP="00DC39B2">
      <w:pPr>
        <w:numPr>
          <w:ilvl w:val="0"/>
          <w:numId w:val="2"/>
        </w:numPr>
      </w:pPr>
      <w:r w:rsidRPr="00DC39B2">
        <w:t>Internet: www.carf.org/contact-us</w:t>
      </w:r>
    </w:p>
    <w:p w14:paraId="56D2153D" w14:textId="77777777" w:rsidR="00DC39B2" w:rsidRPr="00DC39B2" w:rsidRDefault="00DC39B2" w:rsidP="00DC39B2">
      <w:pPr>
        <w:numPr>
          <w:ilvl w:val="0"/>
          <w:numId w:val="2"/>
        </w:numPr>
      </w:pPr>
      <w:r w:rsidRPr="00DC39B2">
        <w:t>Email: feedback@carf.org</w:t>
      </w:r>
    </w:p>
    <w:p w14:paraId="5485B16F" w14:textId="77777777" w:rsidR="00DC39B2" w:rsidRPr="00DC39B2" w:rsidRDefault="00DC39B2" w:rsidP="00DC39B2">
      <w:pPr>
        <w:numPr>
          <w:ilvl w:val="0"/>
          <w:numId w:val="2"/>
        </w:numPr>
      </w:pPr>
      <w:r w:rsidRPr="00DC39B2">
        <w:t>Mail: CARF International, 6951 East Southpoint Road, Tucson, AZ 85756</w:t>
      </w:r>
    </w:p>
    <w:p w14:paraId="27F4CBDD" w14:textId="77777777" w:rsidR="00DC39B2" w:rsidRPr="00DC39B2" w:rsidRDefault="00DC39B2" w:rsidP="00DC39B2">
      <w:pPr>
        <w:numPr>
          <w:ilvl w:val="0"/>
          <w:numId w:val="2"/>
        </w:numPr>
      </w:pPr>
      <w:r w:rsidRPr="00DC39B2">
        <w:t>Toll-free telephone: (866) 510-2273</w:t>
      </w:r>
    </w:p>
    <w:p w14:paraId="753D9D45" w14:textId="77777777" w:rsidR="00DC39B2" w:rsidRPr="00DC39B2" w:rsidRDefault="00DC39B2" w:rsidP="00DC39B2">
      <w:pPr>
        <w:numPr>
          <w:ilvl w:val="0"/>
          <w:numId w:val="2"/>
        </w:numPr>
      </w:pPr>
      <w:r w:rsidRPr="00DC39B2">
        <w:t>Fax: (520) 318-1129</w:t>
      </w:r>
    </w:p>
    <w:p w14:paraId="57C764EA" w14:textId="5210CAD4" w:rsidR="00DC39B2" w:rsidRPr="00DC39B2" w:rsidRDefault="00DC39B2" w:rsidP="00DC39B2">
      <w:r w:rsidRPr="00DC39B2">
        <w:drawing>
          <wp:inline distT="0" distB="0" distL="0" distR="0" wp14:anchorId="78FFA6BA" wp14:editId="2C1F912A">
            <wp:extent cx="2743200" cy="371475"/>
            <wp:effectExtent l="0" t="0" r="0" b="9525"/>
            <wp:docPr id="1849696029" name="Picture 2" descr="car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f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371475"/>
                    </a:xfrm>
                    <a:prstGeom prst="rect">
                      <a:avLst/>
                    </a:prstGeom>
                    <a:noFill/>
                    <a:ln>
                      <a:noFill/>
                    </a:ln>
                  </pic:spPr>
                </pic:pic>
              </a:graphicData>
            </a:graphic>
          </wp:inline>
        </w:drawing>
      </w:r>
    </w:p>
    <w:p w14:paraId="7375E134" w14:textId="32F7CC6C" w:rsidR="00DC39B2" w:rsidRDefault="00DC39B2">
      <w:r w:rsidRPr="00DC39B2">
        <w:t>* CARF International — A group of companies that includes CARF, CARF Canada, and CARF Europe.</w:t>
      </w:r>
    </w:p>
    <w:sectPr w:rsidR="00DC3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84B25"/>
    <w:multiLevelType w:val="multilevel"/>
    <w:tmpl w:val="2F8EB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146A91"/>
    <w:multiLevelType w:val="multilevel"/>
    <w:tmpl w:val="EF92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0173136">
    <w:abstractNumId w:val="1"/>
  </w:num>
  <w:num w:numId="2" w16cid:durableId="2137673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9B2"/>
    <w:rsid w:val="00555B4D"/>
    <w:rsid w:val="00DC3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64835"/>
  <w15:chartTrackingRefBased/>
  <w15:docId w15:val="{5CB5D8A4-BE9F-4169-B5E7-B59F51BF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39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39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39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39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39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39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39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39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39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9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39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39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39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39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39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39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39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39B2"/>
    <w:rPr>
      <w:rFonts w:eastAsiaTheme="majorEastAsia" w:cstheme="majorBidi"/>
      <w:color w:val="272727" w:themeColor="text1" w:themeTint="D8"/>
    </w:rPr>
  </w:style>
  <w:style w:type="paragraph" w:styleId="Title">
    <w:name w:val="Title"/>
    <w:basedOn w:val="Normal"/>
    <w:next w:val="Normal"/>
    <w:link w:val="TitleChar"/>
    <w:uiPriority w:val="10"/>
    <w:qFormat/>
    <w:rsid w:val="00DC39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39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39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39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39B2"/>
    <w:pPr>
      <w:spacing w:before="160"/>
      <w:jc w:val="center"/>
    </w:pPr>
    <w:rPr>
      <w:i/>
      <w:iCs/>
      <w:color w:val="404040" w:themeColor="text1" w:themeTint="BF"/>
    </w:rPr>
  </w:style>
  <w:style w:type="character" w:customStyle="1" w:styleId="QuoteChar">
    <w:name w:val="Quote Char"/>
    <w:basedOn w:val="DefaultParagraphFont"/>
    <w:link w:val="Quote"/>
    <w:uiPriority w:val="29"/>
    <w:rsid w:val="00DC39B2"/>
    <w:rPr>
      <w:i/>
      <w:iCs/>
      <w:color w:val="404040" w:themeColor="text1" w:themeTint="BF"/>
    </w:rPr>
  </w:style>
  <w:style w:type="paragraph" w:styleId="ListParagraph">
    <w:name w:val="List Paragraph"/>
    <w:basedOn w:val="Normal"/>
    <w:uiPriority w:val="34"/>
    <w:qFormat/>
    <w:rsid w:val="00DC39B2"/>
    <w:pPr>
      <w:ind w:left="720"/>
      <w:contextualSpacing/>
    </w:pPr>
  </w:style>
  <w:style w:type="character" w:styleId="IntenseEmphasis">
    <w:name w:val="Intense Emphasis"/>
    <w:basedOn w:val="DefaultParagraphFont"/>
    <w:uiPriority w:val="21"/>
    <w:qFormat/>
    <w:rsid w:val="00DC39B2"/>
    <w:rPr>
      <w:i/>
      <w:iCs/>
      <w:color w:val="0F4761" w:themeColor="accent1" w:themeShade="BF"/>
    </w:rPr>
  </w:style>
  <w:style w:type="paragraph" w:styleId="IntenseQuote">
    <w:name w:val="Intense Quote"/>
    <w:basedOn w:val="Normal"/>
    <w:next w:val="Normal"/>
    <w:link w:val="IntenseQuoteChar"/>
    <w:uiPriority w:val="30"/>
    <w:qFormat/>
    <w:rsid w:val="00DC39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39B2"/>
    <w:rPr>
      <w:i/>
      <w:iCs/>
      <w:color w:val="0F4761" w:themeColor="accent1" w:themeShade="BF"/>
    </w:rPr>
  </w:style>
  <w:style w:type="character" w:styleId="IntenseReference">
    <w:name w:val="Intense Reference"/>
    <w:basedOn w:val="DefaultParagraphFont"/>
    <w:uiPriority w:val="32"/>
    <w:qFormat/>
    <w:rsid w:val="00DC39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Michaels</dc:creator>
  <cp:keywords/>
  <dc:description/>
  <cp:lastModifiedBy>Christy Michaels</cp:lastModifiedBy>
  <cp:revision>1</cp:revision>
  <dcterms:created xsi:type="dcterms:W3CDTF">2025-08-13T16:30:00Z</dcterms:created>
  <dcterms:modified xsi:type="dcterms:W3CDTF">2025-08-13T16:31:00Z</dcterms:modified>
</cp:coreProperties>
</file>